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EB2CC" w14:textId="3CC27B6D" w:rsidR="00346866" w:rsidRPr="00092C17" w:rsidRDefault="00346866" w:rsidP="000866F6">
      <w:pPr>
        <w:shd w:val="clear" w:color="auto" w:fill="FFFFFF"/>
        <w:spacing w:after="180" w:line="240" w:lineRule="auto"/>
        <w:jc w:val="center"/>
        <w:rPr>
          <w:rFonts w:ascii="Arial" w:eastAsia="Times New Roman" w:hAnsi="Arial" w:cs="Arial"/>
          <w:b/>
          <w:bCs/>
          <w:color w:val="000000"/>
          <w:sz w:val="24"/>
          <w:szCs w:val="24"/>
        </w:rPr>
      </w:pPr>
      <w:r w:rsidRPr="00092C17">
        <w:rPr>
          <w:rFonts w:ascii="Arial" w:eastAsia="Times New Roman" w:hAnsi="Arial" w:cs="Arial"/>
          <w:b/>
          <w:bCs/>
          <w:color w:val="000000"/>
          <w:sz w:val="24"/>
          <w:szCs w:val="24"/>
        </w:rPr>
        <w:t>Agency Overview</w:t>
      </w:r>
    </w:p>
    <w:p w14:paraId="45DC05FC" w14:textId="63065133" w:rsidR="00A35D34" w:rsidRPr="00092C17" w:rsidRDefault="00A35D34" w:rsidP="00A35D34">
      <w:pPr>
        <w:shd w:val="clear" w:color="auto" w:fill="FFFFFF"/>
        <w:spacing w:after="180"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The Division of Capital Asset Management and Maintenance (DCAMM), which oversees over $2 billion in capital programs and projects, is responsible for capital planning, project delivery, property management, and real estate services for the Commonwealth.  We are stewards of the Commonwealth’s assets, which include 5.5 million square feet of state buildings.  As an agency, we care for the people of our state and the future of our planet.</w:t>
      </w:r>
    </w:p>
    <w:p w14:paraId="24DE66BF" w14:textId="77777777" w:rsidR="00A35D34" w:rsidRPr="00092C17" w:rsidRDefault="00A35D34" w:rsidP="00A35D3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work with state agencies to create and manage forward-thinking, sustainable buildings to meet the needs of the Commonwealth’s citizens and help achieve a zero-carbon future.</w:t>
      </w:r>
    </w:p>
    <w:p w14:paraId="03186AD5" w14:textId="77777777" w:rsidR="00A35D34" w:rsidRPr="00092C17" w:rsidRDefault="00A35D34" w:rsidP="00A35D3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are partners with fellow agencies to help them meet their strategic needs with fiscally responsible building and real estate solutions.</w:t>
      </w:r>
    </w:p>
    <w:p w14:paraId="5AC71EC1" w14:textId="77777777" w:rsidR="00A35D34" w:rsidRPr="00092C17" w:rsidRDefault="00A35D34" w:rsidP="00A35D34">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support the growth of the Commonwealth’s economy and actively engage with private sector partners to make it easier to do business with the Commonwealth.</w:t>
      </w:r>
    </w:p>
    <w:p w14:paraId="1BFBB083" w14:textId="6AD39D64" w:rsidR="00391DB2" w:rsidRPr="00092C17" w:rsidRDefault="00A35D34" w:rsidP="00391DB2">
      <w:pPr>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sidRPr="00092C17">
        <w:rPr>
          <w:rFonts w:ascii="Arial" w:eastAsia="Times New Roman" w:hAnsi="Arial" w:cs="Arial"/>
          <w:color w:val="000000"/>
          <w:sz w:val="24"/>
          <w:szCs w:val="24"/>
        </w:rPr>
        <w:t>We work to expand access, opportunity, and equity to create more inclusive services, planning and outcomes for all the citizens of the Commonwealth</w:t>
      </w:r>
      <w:r w:rsidR="00391DB2" w:rsidRPr="00092C17">
        <w:rPr>
          <w:rFonts w:ascii="Arial" w:eastAsia="Times New Roman" w:hAnsi="Arial" w:cs="Arial"/>
          <w:color w:val="000000"/>
          <w:sz w:val="24"/>
          <w:szCs w:val="24"/>
        </w:rPr>
        <w:t>.</w:t>
      </w:r>
    </w:p>
    <w:p w14:paraId="58C8EF54" w14:textId="249B62F6" w:rsidR="00391DB2" w:rsidRPr="00092C17" w:rsidRDefault="00391DB2" w:rsidP="00391DB2">
      <w:pPr>
        <w:rPr>
          <w:rFonts w:ascii="Arial" w:hAnsi="Arial" w:cs="Arial"/>
          <w:b/>
          <w:bCs/>
          <w:sz w:val="24"/>
          <w:szCs w:val="24"/>
        </w:rPr>
      </w:pPr>
      <w:r w:rsidRPr="00092C17">
        <w:rPr>
          <w:rStyle w:val="normaltextrun"/>
          <w:rFonts w:ascii="Arial" w:hAnsi="Arial" w:cs="Arial"/>
          <w:sz w:val="24"/>
          <w:szCs w:val="24"/>
        </w:rPr>
        <w:t xml:space="preserve">DCAMM is a central agency in implementing several key policy priorities of the Healey-Driscoll Administration, including promoting decarbonization and climate resilience in all state facilities, identifying and facilitating opportunities to repurpose underutilized state property for housing production, and increasing the participation of underrepresented groups in public construction contracting and in the public construction workforce.  </w:t>
      </w:r>
    </w:p>
    <w:p w14:paraId="5A2089E3" w14:textId="664ECD5E" w:rsidR="00A35D34" w:rsidRPr="00092C17" w:rsidRDefault="00A35D34" w:rsidP="00A35D34">
      <w:pPr>
        <w:shd w:val="clear" w:color="auto" w:fill="FFFFFF"/>
        <w:spacing w:after="180" w:line="240" w:lineRule="auto"/>
        <w:jc w:val="center"/>
        <w:rPr>
          <w:rFonts w:ascii="Arial" w:eastAsia="Times New Roman" w:hAnsi="Arial" w:cs="Arial"/>
          <w:b/>
          <w:bCs/>
          <w:color w:val="000000"/>
          <w:sz w:val="24"/>
          <w:szCs w:val="24"/>
        </w:rPr>
      </w:pPr>
      <w:r w:rsidRPr="00092C17">
        <w:rPr>
          <w:rFonts w:ascii="Arial" w:eastAsia="Times New Roman" w:hAnsi="Arial" w:cs="Arial"/>
          <w:b/>
          <w:bCs/>
          <w:color w:val="000000"/>
          <w:sz w:val="24"/>
          <w:szCs w:val="24"/>
        </w:rPr>
        <w:t>Position Summary</w:t>
      </w:r>
    </w:p>
    <w:p w14:paraId="6A6063E1" w14:textId="67B82420" w:rsidR="00113761" w:rsidRPr="00092C17" w:rsidRDefault="00113761" w:rsidP="00113761">
      <w:pPr>
        <w:rPr>
          <w:rFonts w:ascii="Arial" w:hAnsi="Arial" w:cs="Arial"/>
          <w:sz w:val="24"/>
          <w:szCs w:val="24"/>
        </w:rPr>
      </w:pPr>
      <w:r w:rsidRPr="00092C17">
        <w:rPr>
          <w:rFonts w:ascii="Arial" w:hAnsi="Arial" w:cs="Arial"/>
          <w:sz w:val="24"/>
          <w:szCs w:val="24"/>
        </w:rPr>
        <w:t>The Development and Asset Management team manages real estate projects that leverage state land to achieve policy goals, especially the creation of housing. The projects have multiple stakeholders across the public and private sectors</w:t>
      </w:r>
      <w:r w:rsidR="0073536B">
        <w:rPr>
          <w:rFonts w:ascii="Arial" w:hAnsi="Arial" w:cs="Arial"/>
          <w:sz w:val="24"/>
          <w:szCs w:val="24"/>
        </w:rPr>
        <w:t xml:space="preserve"> </w:t>
      </w:r>
      <w:r w:rsidRPr="00092C17">
        <w:rPr>
          <w:rFonts w:ascii="Arial" w:hAnsi="Arial" w:cs="Arial"/>
          <w:sz w:val="24"/>
          <w:szCs w:val="24"/>
        </w:rPr>
        <w:t xml:space="preserve">and may involve complex planning issues or real estate structures that require creativity and patience to deliver. </w:t>
      </w:r>
    </w:p>
    <w:p w14:paraId="2DF500F2" w14:textId="7EBC5EE2" w:rsidR="00A614E7" w:rsidRDefault="00A614E7" w:rsidP="00113761">
      <w:pPr>
        <w:rPr>
          <w:rFonts w:ascii="Arial" w:hAnsi="Arial" w:cs="Arial"/>
          <w:sz w:val="24"/>
          <w:szCs w:val="24"/>
        </w:rPr>
      </w:pPr>
      <w:r w:rsidRPr="00A614E7">
        <w:rPr>
          <w:rFonts w:ascii="Arial" w:hAnsi="Arial" w:cs="Arial"/>
          <w:sz w:val="24"/>
          <w:szCs w:val="24"/>
        </w:rPr>
        <w:t>Reporting to the Director of Development and Asset Management, the Assistant Project Manager (APM) is a “utility player” who assists in all aspects of project development and property disposition, to ensure smooth operations across the team. The APM also has a portfolio of smaller projects that they manage directly. This is a great position for gaining exposure to the breadth of projects that the DAM team works on, and to grow project management skills to allow the successful APM to eventually lead the execution of large, complex real estate dispositions.</w:t>
      </w:r>
    </w:p>
    <w:p w14:paraId="0D52FF5A" w14:textId="61AF9ACE" w:rsidR="00C10FBF" w:rsidRDefault="00B75428" w:rsidP="00F532A8">
      <w:pPr>
        <w:rPr>
          <w:rFonts w:ascii="Arial" w:hAnsi="Arial" w:cs="Arial"/>
          <w:b/>
          <w:bCs/>
          <w:sz w:val="24"/>
          <w:szCs w:val="24"/>
        </w:rPr>
      </w:pPr>
      <w:r w:rsidRPr="00092C17">
        <w:rPr>
          <w:rFonts w:ascii="Arial" w:hAnsi="Arial" w:cs="Arial"/>
          <w:b/>
          <w:bCs/>
          <w:sz w:val="24"/>
          <w:szCs w:val="24"/>
        </w:rPr>
        <w:t>Duties and Responsibilities</w:t>
      </w:r>
    </w:p>
    <w:p w14:paraId="22E2C84B" w14:textId="0D59B274" w:rsidR="00592C89" w:rsidRPr="00A01FD6" w:rsidRDefault="00592C89" w:rsidP="00592C89">
      <w:pPr>
        <w:pStyle w:val="ListParagraph"/>
        <w:numPr>
          <w:ilvl w:val="0"/>
          <w:numId w:val="36"/>
        </w:numPr>
        <w:rPr>
          <w:rFonts w:ascii="Arial" w:hAnsi="Arial" w:cs="Arial"/>
        </w:rPr>
      </w:pPr>
      <w:r w:rsidRPr="00A01FD6">
        <w:rPr>
          <w:rFonts w:ascii="Arial" w:hAnsi="Arial" w:cs="Arial"/>
        </w:rPr>
        <w:t>Manage all aspects of</w:t>
      </w:r>
      <w:r w:rsidR="00286F3C">
        <w:rPr>
          <w:rFonts w:ascii="Arial" w:hAnsi="Arial" w:cs="Arial"/>
        </w:rPr>
        <w:t xml:space="preserve"> the creation and implementation of a portfolio of small- to mid-sized real estate</w:t>
      </w:r>
      <w:r w:rsidRPr="00A01FD6">
        <w:rPr>
          <w:rFonts w:ascii="Arial" w:hAnsi="Arial" w:cs="Arial"/>
        </w:rPr>
        <w:t xml:space="preserve"> project</w:t>
      </w:r>
      <w:r w:rsidR="00286F3C">
        <w:rPr>
          <w:rFonts w:ascii="Arial" w:hAnsi="Arial" w:cs="Arial"/>
        </w:rPr>
        <w:t>s</w:t>
      </w:r>
      <w:r w:rsidR="006D222D">
        <w:rPr>
          <w:rFonts w:ascii="Arial" w:hAnsi="Arial" w:cs="Arial"/>
        </w:rPr>
        <w:t xml:space="preserve"> that</w:t>
      </w:r>
      <w:r w:rsidR="00286F3C">
        <w:rPr>
          <w:rFonts w:ascii="Arial" w:hAnsi="Arial" w:cs="Arial"/>
        </w:rPr>
        <w:t xml:space="preserve"> help Commonwealth agencies leverage state real estate to realize policy goals. Specific PM tasks may </w:t>
      </w:r>
      <w:r w:rsidR="00650797" w:rsidRPr="00A01FD6">
        <w:rPr>
          <w:rFonts w:ascii="Arial" w:hAnsi="Arial" w:cs="Arial"/>
        </w:rPr>
        <w:t>include</w:t>
      </w:r>
      <w:r w:rsidR="00A01FD6" w:rsidRPr="00A01FD6">
        <w:rPr>
          <w:rFonts w:ascii="Arial" w:hAnsi="Arial" w:cs="Arial"/>
        </w:rPr>
        <w:t>:</w:t>
      </w:r>
    </w:p>
    <w:p w14:paraId="1E21498B" w14:textId="0FEEA01E" w:rsidR="00172F14" w:rsidRPr="00172F14" w:rsidRDefault="00A01FD6" w:rsidP="00172F14">
      <w:pPr>
        <w:pStyle w:val="ListParagraph"/>
        <w:numPr>
          <w:ilvl w:val="1"/>
          <w:numId w:val="36"/>
        </w:numPr>
        <w:rPr>
          <w:rFonts w:ascii="Arial" w:hAnsi="Arial" w:cs="Arial"/>
          <w:b/>
          <w:bCs/>
        </w:rPr>
      </w:pPr>
      <w:r>
        <w:rPr>
          <w:rFonts w:ascii="Arial" w:hAnsi="Arial" w:cs="Arial"/>
        </w:rPr>
        <w:lastRenderedPageBreak/>
        <w:t>Working directly with client agencie</w:t>
      </w:r>
      <w:r w:rsidR="00172F14">
        <w:rPr>
          <w:rFonts w:ascii="Arial" w:hAnsi="Arial" w:cs="Arial"/>
        </w:rPr>
        <w:t>s</w:t>
      </w:r>
      <w:r w:rsidR="00286F3C">
        <w:rPr>
          <w:rFonts w:ascii="Arial" w:hAnsi="Arial" w:cs="Arial"/>
        </w:rPr>
        <w:t xml:space="preserve"> to articulate goals, evaluate project feasibility, and ensure buy-in</w:t>
      </w:r>
    </w:p>
    <w:p w14:paraId="51CEBE41" w14:textId="083F0A21" w:rsidR="00172F14" w:rsidRPr="00172F14" w:rsidRDefault="00172F14" w:rsidP="00172F14">
      <w:pPr>
        <w:pStyle w:val="ListParagraph"/>
        <w:numPr>
          <w:ilvl w:val="1"/>
          <w:numId w:val="36"/>
        </w:numPr>
        <w:rPr>
          <w:rFonts w:ascii="Arial" w:hAnsi="Arial" w:cs="Arial"/>
          <w:b/>
          <w:bCs/>
        </w:rPr>
      </w:pPr>
      <w:r>
        <w:rPr>
          <w:rFonts w:ascii="Arial" w:hAnsi="Arial" w:cs="Arial"/>
        </w:rPr>
        <w:t xml:space="preserve">Hiring consultants to </w:t>
      </w:r>
      <w:r w:rsidR="00286F3C">
        <w:rPr>
          <w:rFonts w:ascii="Arial" w:hAnsi="Arial" w:cs="Arial"/>
        </w:rPr>
        <w:t xml:space="preserve">conduct due diligence and </w:t>
      </w:r>
      <w:r>
        <w:rPr>
          <w:rFonts w:ascii="Arial" w:hAnsi="Arial" w:cs="Arial"/>
        </w:rPr>
        <w:t>study</w:t>
      </w:r>
      <w:r w:rsidR="00286F3C">
        <w:rPr>
          <w:rFonts w:ascii="Arial" w:hAnsi="Arial" w:cs="Arial"/>
        </w:rPr>
        <w:t xml:space="preserve"> project</w:t>
      </w:r>
      <w:r>
        <w:rPr>
          <w:rFonts w:ascii="Arial" w:hAnsi="Arial" w:cs="Arial"/>
        </w:rPr>
        <w:t xml:space="preserve"> feasibility</w:t>
      </w:r>
    </w:p>
    <w:p w14:paraId="665C25A0" w14:textId="5FEFCDE7" w:rsidR="00172F14" w:rsidRPr="004523B6" w:rsidRDefault="000B670D" w:rsidP="00172F14">
      <w:pPr>
        <w:pStyle w:val="ListParagraph"/>
        <w:numPr>
          <w:ilvl w:val="1"/>
          <w:numId w:val="36"/>
        </w:numPr>
        <w:rPr>
          <w:rFonts w:ascii="Arial" w:hAnsi="Arial" w:cs="Arial"/>
          <w:b/>
          <w:bCs/>
        </w:rPr>
      </w:pPr>
      <w:r>
        <w:rPr>
          <w:rFonts w:ascii="Arial" w:hAnsi="Arial" w:cs="Arial"/>
        </w:rPr>
        <w:t>Support</w:t>
      </w:r>
      <w:r w:rsidR="00286F3C">
        <w:rPr>
          <w:rFonts w:ascii="Arial" w:hAnsi="Arial" w:cs="Arial"/>
        </w:rPr>
        <w:t>ing</w:t>
      </w:r>
      <w:r>
        <w:rPr>
          <w:rFonts w:ascii="Arial" w:hAnsi="Arial" w:cs="Arial"/>
        </w:rPr>
        <w:t xml:space="preserve"> stakeholder engagement</w:t>
      </w:r>
    </w:p>
    <w:p w14:paraId="5DE23A3F" w14:textId="6E6E5D69" w:rsidR="004523B6" w:rsidRPr="00750FA0" w:rsidRDefault="007A297C" w:rsidP="00172F14">
      <w:pPr>
        <w:pStyle w:val="ListParagraph"/>
        <w:numPr>
          <w:ilvl w:val="1"/>
          <w:numId w:val="36"/>
        </w:numPr>
        <w:rPr>
          <w:rFonts w:ascii="Arial" w:hAnsi="Arial" w:cs="Arial"/>
          <w:b/>
          <w:bCs/>
        </w:rPr>
      </w:pPr>
      <w:r>
        <w:rPr>
          <w:rFonts w:ascii="Arial" w:hAnsi="Arial" w:cs="Arial"/>
        </w:rPr>
        <w:t>Managing developer</w:t>
      </w:r>
      <w:r w:rsidR="004523B6">
        <w:rPr>
          <w:rFonts w:ascii="Arial" w:hAnsi="Arial" w:cs="Arial"/>
        </w:rPr>
        <w:t xml:space="preserve"> selection process and subsequent negotiations</w:t>
      </w:r>
      <w:r w:rsidR="00286F3C">
        <w:rPr>
          <w:rFonts w:ascii="Arial" w:hAnsi="Arial" w:cs="Arial"/>
        </w:rPr>
        <w:t xml:space="preserve"> (issuing a Request for Proposals or other offering, leading the proposal evaluation process, and managing execution of relevant documents such as a Term Sheet, Provisional Designation Agreement, Purchase and Sale Agreement, ground lease and / or deed)</w:t>
      </w:r>
    </w:p>
    <w:p w14:paraId="0199F1CB" w14:textId="7B6963A9" w:rsidR="00D45117" w:rsidRPr="00750FA0" w:rsidRDefault="00286F3C" w:rsidP="00750FA0">
      <w:pPr>
        <w:pStyle w:val="ListParagraph"/>
        <w:numPr>
          <w:ilvl w:val="1"/>
          <w:numId w:val="36"/>
        </w:numPr>
        <w:rPr>
          <w:rFonts w:ascii="Arial" w:hAnsi="Arial" w:cs="Arial"/>
          <w:b/>
          <w:bCs/>
        </w:rPr>
      </w:pPr>
      <w:r>
        <w:rPr>
          <w:rFonts w:ascii="Arial" w:hAnsi="Arial" w:cs="Arial"/>
        </w:rPr>
        <w:t>Managing the c</w:t>
      </w:r>
      <w:r w:rsidR="00D45117">
        <w:rPr>
          <w:rFonts w:ascii="Arial" w:hAnsi="Arial" w:cs="Arial"/>
        </w:rPr>
        <w:t>losing process</w:t>
      </w:r>
    </w:p>
    <w:p w14:paraId="06668748" w14:textId="77777777" w:rsidR="007A297C" w:rsidRPr="007A297C" w:rsidRDefault="007A297C" w:rsidP="007A297C">
      <w:pPr>
        <w:pStyle w:val="ListParagraph"/>
        <w:numPr>
          <w:ilvl w:val="0"/>
          <w:numId w:val="34"/>
        </w:numPr>
        <w:ind w:left="720"/>
        <w:rPr>
          <w:rFonts w:ascii="Arial" w:hAnsi="Arial" w:cs="Arial"/>
        </w:rPr>
      </w:pPr>
      <w:r w:rsidRPr="007A297C">
        <w:rPr>
          <w:rFonts w:ascii="Arial" w:hAnsi="Arial" w:cs="Arial"/>
        </w:rPr>
        <w:t>Provide support to more senior team members who are executing larger projects on behalf of the DAM team. Support needs may include</w:t>
      </w:r>
      <w:r w:rsidRPr="00A40A48">
        <w:rPr>
          <w:rFonts w:ascii="Arial" w:hAnsi="Arial" w:cs="Arial"/>
        </w:rPr>
        <w:t xml:space="preserve"> Scheduling</w:t>
      </w:r>
      <w:r w:rsidRPr="007A297C">
        <w:rPr>
          <w:rFonts w:ascii="Arial" w:hAnsi="Arial" w:cs="Arial"/>
        </w:rPr>
        <w:t>, managing consultant procurement and payment, property research, note-taking and other task management</w:t>
      </w:r>
    </w:p>
    <w:p w14:paraId="04F99FBD" w14:textId="77777777" w:rsidR="007A297C" w:rsidRDefault="007A297C" w:rsidP="006A4B03">
      <w:pPr>
        <w:pStyle w:val="ListParagraph"/>
        <w:numPr>
          <w:ilvl w:val="0"/>
          <w:numId w:val="34"/>
        </w:numPr>
        <w:ind w:left="720"/>
        <w:rPr>
          <w:rFonts w:ascii="Arial" w:hAnsi="Arial" w:cs="Arial"/>
        </w:rPr>
      </w:pPr>
      <w:r>
        <w:rPr>
          <w:rFonts w:ascii="Arial" w:hAnsi="Arial" w:cs="Arial"/>
        </w:rPr>
        <w:t>Provide overall support to the DAM team to help ensure smooth operations. This may include:</w:t>
      </w:r>
    </w:p>
    <w:p w14:paraId="7771BFB1" w14:textId="77777777" w:rsidR="007A297C" w:rsidRDefault="007A297C" w:rsidP="006A4B03">
      <w:pPr>
        <w:pStyle w:val="ListParagraph"/>
        <w:numPr>
          <w:ilvl w:val="1"/>
          <w:numId w:val="34"/>
        </w:numPr>
        <w:ind w:left="1440"/>
        <w:rPr>
          <w:rFonts w:ascii="Arial" w:hAnsi="Arial" w:cs="Arial"/>
        </w:rPr>
      </w:pPr>
      <w:r>
        <w:rPr>
          <w:rFonts w:ascii="Arial" w:hAnsi="Arial" w:cs="Arial"/>
        </w:rPr>
        <w:t xml:space="preserve">Setting up protocols for file management and other internal communications </w:t>
      </w:r>
    </w:p>
    <w:p w14:paraId="61D3E5AE" w14:textId="77777777" w:rsidR="007A297C" w:rsidRDefault="007A297C" w:rsidP="006A4B03">
      <w:pPr>
        <w:pStyle w:val="ListParagraph"/>
        <w:numPr>
          <w:ilvl w:val="1"/>
          <w:numId w:val="34"/>
        </w:numPr>
        <w:ind w:left="1440"/>
        <w:rPr>
          <w:rFonts w:ascii="Arial" w:hAnsi="Arial" w:cs="Arial"/>
        </w:rPr>
      </w:pPr>
      <w:r>
        <w:rPr>
          <w:rFonts w:ascii="Arial" w:hAnsi="Arial" w:cs="Arial"/>
        </w:rPr>
        <w:t>Organizing events such as team meetings and retreats, or presentations by invited speakers</w:t>
      </w:r>
    </w:p>
    <w:p w14:paraId="191F3222" w14:textId="77777777" w:rsidR="007A297C" w:rsidRDefault="007A297C" w:rsidP="006A4B03">
      <w:pPr>
        <w:pStyle w:val="ListParagraph"/>
        <w:numPr>
          <w:ilvl w:val="1"/>
          <w:numId w:val="34"/>
        </w:numPr>
        <w:ind w:left="1440"/>
        <w:rPr>
          <w:rFonts w:ascii="Arial" w:hAnsi="Arial" w:cs="Arial"/>
        </w:rPr>
      </w:pPr>
      <w:r>
        <w:rPr>
          <w:rFonts w:ascii="Arial" w:hAnsi="Arial" w:cs="Arial"/>
        </w:rPr>
        <w:t xml:space="preserve">Assist in </w:t>
      </w:r>
      <w:proofErr w:type="gramStart"/>
      <w:r>
        <w:rPr>
          <w:rFonts w:ascii="Arial" w:hAnsi="Arial" w:cs="Arial"/>
        </w:rPr>
        <w:t>note-taking</w:t>
      </w:r>
      <w:proofErr w:type="gramEnd"/>
      <w:r>
        <w:rPr>
          <w:rFonts w:ascii="Arial" w:hAnsi="Arial" w:cs="Arial"/>
        </w:rPr>
        <w:t>, hybrid meeting management, and other tasks to support the Asset Management Board</w:t>
      </w:r>
    </w:p>
    <w:p w14:paraId="276D78E8" w14:textId="6ABF458E" w:rsidR="00FF57F9" w:rsidRPr="006A4B03" w:rsidRDefault="00286F3C" w:rsidP="006A4B03">
      <w:pPr>
        <w:pStyle w:val="ListParagraph"/>
        <w:numPr>
          <w:ilvl w:val="0"/>
          <w:numId w:val="34"/>
        </w:numPr>
        <w:ind w:left="720"/>
        <w:rPr>
          <w:rFonts w:ascii="Arial" w:hAnsi="Arial" w:cs="Arial"/>
          <w:b/>
          <w:bCs/>
        </w:rPr>
      </w:pPr>
      <w:r w:rsidRPr="006A4B03">
        <w:rPr>
          <w:rFonts w:ascii="Arial" w:hAnsi="Arial" w:cs="Arial"/>
        </w:rPr>
        <w:t>Conduct property research</w:t>
      </w:r>
      <w:r w:rsidR="006D222D" w:rsidRPr="006A4B03">
        <w:rPr>
          <w:rFonts w:ascii="Arial" w:hAnsi="Arial" w:cs="Arial"/>
        </w:rPr>
        <w:t xml:space="preserve"> and site development analyses</w:t>
      </w:r>
      <w:r w:rsidRPr="006A4B03">
        <w:rPr>
          <w:rFonts w:ascii="Arial" w:hAnsi="Arial" w:cs="Arial"/>
        </w:rPr>
        <w:t xml:space="preserve"> to help maintain DAM’s pipeline of real estate projects</w:t>
      </w:r>
    </w:p>
    <w:p w14:paraId="009E949C" w14:textId="2408C5EC" w:rsidR="00E6015B" w:rsidRPr="00F532A8" w:rsidRDefault="00E6015B" w:rsidP="00F532A8">
      <w:pPr>
        <w:pStyle w:val="ListParagraph"/>
        <w:numPr>
          <w:ilvl w:val="0"/>
          <w:numId w:val="35"/>
        </w:numPr>
        <w:rPr>
          <w:rFonts w:ascii="Arial" w:hAnsi="Arial" w:cs="Arial"/>
        </w:rPr>
      </w:pPr>
      <w:r>
        <w:rPr>
          <w:rFonts w:ascii="Arial" w:hAnsi="Arial" w:cs="Arial"/>
        </w:rPr>
        <w:t>Assist in the creation of communications about DAM projects</w:t>
      </w:r>
    </w:p>
    <w:p w14:paraId="5FDE1608" w14:textId="77777777" w:rsidR="00A85FD4" w:rsidRPr="00D45117" w:rsidRDefault="00A85FD4" w:rsidP="00D45117">
      <w:pPr>
        <w:rPr>
          <w:rFonts w:ascii="Arial" w:hAnsi="Arial" w:cs="Arial"/>
          <w:b/>
          <w:bCs/>
        </w:rPr>
      </w:pPr>
    </w:p>
    <w:p w14:paraId="07863FDB" w14:textId="59729FC1" w:rsidR="00C56589" w:rsidRDefault="00B75428" w:rsidP="00C56589">
      <w:pPr>
        <w:spacing w:after="0"/>
        <w:rPr>
          <w:rFonts w:ascii="Arial" w:hAnsi="Arial" w:cs="Arial"/>
          <w:b/>
          <w:bCs/>
          <w:sz w:val="24"/>
          <w:szCs w:val="24"/>
        </w:rPr>
      </w:pPr>
      <w:r w:rsidRPr="00092C17">
        <w:rPr>
          <w:rFonts w:ascii="Arial" w:hAnsi="Arial" w:cs="Arial"/>
          <w:b/>
          <w:bCs/>
          <w:sz w:val="24"/>
          <w:szCs w:val="24"/>
        </w:rPr>
        <w:t>Preferred Qualifications</w:t>
      </w:r>
    </w:p>
    <w:p w14:paraId="066CC2D5" w14:textId="3E505AB3" w:rsidR="00C56589" w:rsidRDefault="00C56589" w:rsidP="00C56589">
      <w:pPr>
        <w:pStyle w:val="ListParagraph"/>
        <w:numPr>
          <w:ilvl w:val="0"/>
          <w:numId w:val="32"/>
        </w:numPr>
        <w:rPr>
          <w:rFonts w:ascii="Arial" w:hAnsi="Arial" w:cs="Arial"/>
        </w:rPr>
      </w:pPr>
      <w:r>
        <w:rPr>
          <w:rFonts w:ascii="Arial" w:hAnsi="Arial" w:cs="Arial"/>
        </w:rPr>
        <w:t>Exceptional communication skills and problem</w:t>
      </w:r>
      <w:r w:rsidR="007A297C">
        <w:rPr>
          <w:rFonts w:ascii="Arial" w:hAnsi="Arial" w:cs="Arial"/>
        </w:rPr>
        <w:t>-</w:t>
      </w:r>
      <w:r>
        <w:rPr>
          <w:rFonts w:ascii="Arial" w:hAnsi="Arial" w:cs="Arial"/>
        </w:rPr>
        <w:t>solving abilities.</w:t>
      </w:r>
    </w:p>
    <w:p w14:paraId="7D45DF2C" w14:textId="1CE4D51A" w:rsidR="0072437E" w:rsidRDefault="001C028D" w:rsidP="00E56F1B">
      <w:pPr>
        <w:pStyle w:val="ListParagraph"/>
        <w:numPr>
          <w:ilvl w:val="0"/>
          <w:numId w:val="32"/>
        </w:numPr>
        <w:rPr>
          <w:rFonts w:ascii="Arial" w:hAnsi="Arial" w:cs="Arial"/>
        </w:rPr>
      </w:pPr>
      <w:r>
        <w:rPr>
          <w:rFonts w:ascii="Arial" w:hAnsi="Arial" w:cs="Arial"/>
        </w:rPr>
        <w:t xml:space="preserve">Knowledge of </w:t>
      </w:r>
      <w:r w:rsidR="00F4529F">
        <w:rPr>
          <w:rFonts w:ascii="Arial" w:hAnsi="Arial" w:cs="Arial"/>
        </w:rPr>
        <w:t>real estate, planning and/or public policy</w:t>
      </w:r>
    </w:p>
    <w:p w14:paraId="735004FD" w14:textId="42996D03" w:rsidR="007A297C" w:rsidRDefault="007A297C" w:rsidP="007A297C">
      <w:pPr>
        <w:pStyle w:val="ListParagraph"/>
        <w:numPr>
          <w:ilvl w:val="0"/>
          <w:numId w:val="32"/>
        </w:numPr>
        <w:rPr>
          <w:rFonts w:ascii="Arial" w:hAnsi="Arial" w:cs="Arial"/>
        </w:rPr>
      </w:pPr>
      <w:r w:rsidRPr="007A297C">
        <w:rPr>
          <w:rFonts w:ascii="Arial" w:hAnsi="Arial" w:cs="Arial"/>
        </w:rPr>
        <w:t>Ability to juggle a high volume of different projects</w:t>
      </w:r>
      <w:r>
        <w:rPr>
          <w:rFonts w:ascii="Arial" w:hAnsi="Arial" w:cs="Arial"/>
        </w:rPr>
        <w:t xml:space="preserve"> and prioritize among a long list of tasks.</w:t>
      </w:r>
    </w:p>
    <w:p w14:paraId="1689ABD6" w14:textId="3B4110D9" w:rsidR="005A474D" w:rsidRDefault="005A474D" w:rsidP="00E56F1B">
      <w:pPr>
        <w:pStyle w:val="ListParagraph"/>
        <w:numPr>
          <w:ilvl w:val="0"/>
          <w:numId w:val="32"/>
        </w:numPr>
        <w:rPr>
          <w:rFonts w:ascii="Arial" w:hAnsi="Arial" w:cs="Arial"/>
        </w:rPr>
      </w:pPr>
      <w:r>
        <w:rPr>
          <w:rFonts w:ascii="Arial" w:hAnsi="Arial" w:cs="Arial"/>
        </w:rPr>
        <w:t>Experience in the development of affordable housing and/or finance</w:t>
      </w:r>
    </w:p>
    <w:p w14:paraId="76489B26" w14:textId="0612A98F" w:rsidR="00F4529F" w:rsidRPr="00EC7219" w:rsidRDefault="00F4529F" w:rsidP="00E56F1B">
      <w:pPr>
        <w:pStyle w:val="ListParagraph"/>
        <w:numPr>
          <w:ilvl w:val="0"/>
          <w:numId w:val="32"/>
        </w:numPr>
        <w:rPr>
          <w:rFonts w:ascii="Arial" w:hAnsi="Arial" w:cs="Arial"/>
        </w:rPr>
      </w:pPr>
      <w:r>
        <w:rPr>
          <w:rFonts w:ascii="Arial" w:hAnsi="Arial" w:cs="Arial"/>
        </w:rPr>
        <w:t xml:space="preserve">3-5 years of experience in real estate, </w:t>
      </w:r>
      <w:r w:rsidR="00D2674E">
        <w:rPr>
          <w:rFonts w:ascii="Arial" w:hAnsi="Arial" w:cs="Arial"/>
        </w:rPr>
        <w:t>planning, communications, project management, administrative support or other similar work</w:t>
      </w:r>
    </w:p>
    <w:p w14:paraId="7B24B6E6" w14:textId="27E44C15" w:rsidR="000718E3" w:rsidRPr="00092C17" w:rsidRDefault="000718E3">
      <w:pPr>
        <w:rPr>
          <w:rFonts w:ascii="Arial" w:hAnsi="Arial" w:cs="Arial"/>
          <w:sz w:val="24"/>
          <w:szCs w:val="24"/>
        </w:rPr>
      </w:pPr>
    </w:p>
    <w:p w14:paraId="7C477866" w14:textId="2A23E85D" w:rsidR="009E2708" w:rsidRPr="00092C17" w:rsidRDefault="009E2708">
      <w:pPr>
        <w:rPr>
          <w:rFonts w:ascii="Arial" w:hAnsi="Arial" w:cs="Arial"/>
          <w:sz w:val="24"/>
          <w:szCs w:val="24"/>
        </w:rPr>
      </w:pPr>
      <w:r w:rsidRPr="00092C17">
        <w:rPr>
          <w:rStyle w:val="Strong"/>
          <w:rFonts w:ascii="Arial" w:hAnsi="Arial" w:cs="Arial"/>
          <w:sz w:val="24"/>
          <w:szCs w:val="24"/>
        </w:rPr>
        <w:t>*For more information about employment at DCAMM, please view our </w:t>
      </w:r>
      <w:hyperlink r:id="rId5" w:history="1">
        <w:r w:rsidRPr="00092C17">
          <w:rPr>
            <w:rStyle w:val="Hyperlink"/>
            <w:rFonts w:ascii="Arial" w:hAnsi="Arial" w:cs="Arial"/>
            <w:sz w:val="24"/>
            <w:szCs w:val="24"/>
          </w:rPr>
          <w:t>RECRUITMENT VIDEO</w:t>
        </w:r>
      </w:hyperlink>
      <w:r w:rsidRPr="00092C17">
        <w:rPr>
          <w:rStyle w:val="Strong"/>
          <w:rFonts w:ascii="Arial" w:hAnsi="Arial" w:cs="Arial"/>
          <w:sz w:val="24"/>
          <w:szCs w:val="24"/>
        </w:rPr>
        <w:t>.</w:t>
      </w:r>
    </w:p>
    <w:sectPr w:rsidR="009E2708" w:rsidRPr="00092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770"/>
    <w:multiLevelType w:val="multilevel"/>
    <w:tmpl w:val="EE5031E6"/>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1DE628F"/>
    <w:multiLevelType w:val="hybridMultilevel"/>
    <w:tmpl w:val="4EF8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D092D"/>
    <w:multiLevelType w:val="multilevel"/>
    <w:tmpl w:val="42784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F2DEE"/>
    <w:multiLevelType w:val="hybridMultilevel"/>
    <w:tmpl w:val="025A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000CD"/>
    <w:multiLevelType w:val="multilevel"/>
    <w:tmpl w:val="C4D46E1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845DFE"/>
    <w:multiLevelType w:val="multilevel"/>
    <w:tmpl w:val="5D3E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F02FC"/>
    <w:multiLevelType w:val="multilevel"/>
    <w:tmpl w:val="48986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15828"/>
    <w:multiLevelType w:val="multilevel"/>
    <w:tmpl w:val="9BCED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02E9B"/>
    <w:multiLevelType w:val="multilevel"/>
    <w:tmpl w:val="7082C2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2C0E13"/>
    <w:multiLevelType w:val="multilevel"/>
    <w:tmpl w:val="252A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449AB"/>
    <w:multiLevelType w:val="multilevel"/>
    <w:tmpl w:val="ACA0F1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05617DD"/>
    <w:multiLevelType w:val="hybridMultilevel"/>
    <w:tmpl w:val="5986F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C61898"/>
    <w:multiLevelType w:val="multilevel"/>
    <w:tmpl w:val="53CE7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64657CC"/>
    <w:multiLevelType w:val="hybridMultilevel"/>
    <w:tmpl w:val="2FD461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061AE"/>
    <w:multiLevelType w:val="multilevel"/>
    <w:tmpl w:val="EE503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425DB"/>
    <w:multiLevelType w:val="hybridMultilevel"/>
    <w:tmpl w:val="92BA56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13042E"/>
    <w:multiLevelType w:val="hybridMultilevel"/>
    <w:tmpl w:val="14EE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25EE7"/>
    <w:multiLevelType w:val="hybridMultilevel"/>
    <w:tmpl w:val="6FA6C0F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AC6D30"/>
    <w:multiLevelType w:val="hybridMultilevel"/>
    <w:tmpl w:val="E8628F7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3D4C95"/>
    <w:multiLevelType w:val="multilevel"/>
    <w:tmpl w:val="84C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176302"/>
    <w:multiLevelType w:val="multilevel"/>
    <w:tmpl w:val="29307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F5433"/>
    <w:multiLevelType w:val="multilevel"/>
    <w:tmpl w:val="F7EA4E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3791B2F"/>
    <w:multiLevelType w:val="multilevel"/>
    <w:tmpl w:val="2BD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C7008C"/>
    <w:multiLevelType w:val="hybridMultilevel"/>
    <w:tmpl w:val="6DCA7D82"/>
    <w:lvl w:ilvl="0" w:tplc="3742565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C1339"/>
    <w:multiLevelType w:val="multilevel"/>
    <w:tmpl w:val="5D4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EA2653"/>
    <w:multiLevelType w:val="hybridMultilevel"/>
    <w:tmpl w:val="7C0EA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055E3"/>
    <w:multiLevelType w:val="multilevel"/>
    <w:tmpl w:val="4CDC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63465"/>
    <w:multiLevelType w:val="hybridMultilevel"/>
    <w:tmpl w:val="B6CC3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33A8F"/>
    <w:multiLevelType w:val="multilevel"/>
    <w:tmpl w:val="6CA8C5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4805A9E"/>
    <w:multiLevelType w:val="multilevel"/>
    <w:tmpl w:val="4102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84461E"/>
    <w:multiLevelType w:val="multilevel"/>
    <w:tmpl w:val="EE503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060F70"/>
    <w:multiLevelType w:val="multilevel"/>
    <w:tmpl w:val="0354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FF5A4F"/>
    <w:multiLevelType w:val="multilevel"/>
    <w:tmpl w:val="EE5031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5F4476"/>
    <w:multiLevelType w:val="multilevel"/>
    <w:tmpl w:val="EE5031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FC5CC3"/>
    <w:multiLevelType w:val="multilevel"/>
    <w:tmpl w:val="D3449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E4313C2"/>
    <w:multiLevelType w:val="multilevel"/>
    <w:tmpl w:val="787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77598">
    <w:abstractNumId w:val="35"/>
  </w:num>
  <w:num w:numId="2" w16cid:durableId="595407864">
    <w:abstractNumId w:val="31"/>
  </w:num>
  <w:num w:numId="3" w16cid:durableId="1543515866">
    <w:abstractNumId w:val="9"/>
  </w:num>
  <w:num w:numId="4" w16cid:durableId="1767537633">
    <w:abstractNumId w:val="3"/>
  </w:num>
  <w:num w:numId="5" w16cid:durableId="1022324267">
    <w:abstractNumId w:val="18"/>
  </w:num>
  <w:num w:numId="6" w16cid:durableId="1010524557">
    <w:abstractNumId w:val="17"/>
  </w:num>
  <w:num w:numId="7" w16cid:durableId="929503964">
    <w:abstractNumId w:val="15"/>
  </w:num>
  <w:num w:numId="8" w16cid:durableId="289358571">
    <w:abstractNumId w:val="11"/>
  </w:num>
  <w:num w:numId="9" w16cid:durableId="75175817">
    <w:abstractNumId w:val="23"/>
  </w:num>
  <w:num w:numId="10" w16cid:durableId="295722135">
    <w:abstractNumId w:val="5"/>
  </w:num>
  <w:num w:numId="11" w16cid:durableId="1765955069">
    <w:abstractNumId w:val="12"/>
  </w:num>
  <w:num w:numId="12" w16cid:durableId="1382751373">
    <w:abstractNumId w:val="10"/>
  </w:num>
  <w:num w:numId="13" w16cid:durableId="2043745095">
    <w:abstractNumId w:val="28"/>
  </w:num>
  <w:num w:numId="14" w16cid:durableId="1227498225">
    <w:abstractNumId w:val="21"/>
  </w:num>
  <w:num w:numId="15" w16cid:durableId="539780707">
    <w:abstractNumId w:val="7"/>
  </w:num>
  <w:num w:numId="16" w16cid:durableId="1112015110">
    <w:abstractNumId w:val="20"/>
  </w:num>
  <w:num w:numId="17" w16cid:durableId="837117210">
    <w:abstractNumId w:val="2"/>
  </w:num>
  <w:num w:numId="18" w16cid:durableId="1787429457">
    <w:abstractNumId w:val="34"/>
  </w:num>
  <w:num w:numId="19" w16cid:durableId="1595746581">
    <w:abstractNumId w:val="4"/>
  </w:num>
  <w:num w:numId="20" w16cid:durableId="759645654">
    <w:abstractNumId w:val="8"/>
  </w:num>
  <w:num w:numId="21" w16cid:durableId="1806772276">
    <w:abstractNumId w:val="1"/>
  </w:num>
  <w:num w:numId="22" w16cid:durableId="1250651744">
    <w:abstractNumId w:val="14"/>
  </w:num>
  <w:num w:numId="23" w16cid:durableId="1780878773">
    <w:abstractNumId w:val="0"/>
  </w:num>
  <w:num w:numId="24" w16cid:durableId="357394103">
    <w:abstractNumId w:val="6"/>
  </w:num>
  <w:num w:numId="25" w16cid:durableId="1106389776">
    <w:abstractNumId w:val="24"/>
  </w:num>
  <w:num w:numId="26" w16cid:durableId="1964533171">
    <w:abstractNumId w:val="19"/>
  </w:num>
  <w:num w:numId="27" w16cid:durableId="89274674">
    <w:abstractNumId w:val="22"/>
  </w:num>
  <w:num w:numId="28" w16cid:durableId="150218706">
    <w:abstractNumId w:val="26"/>
  </w:num>
  <w:num w:numId="29" w16cid:durableId="33622520">
    <w:abstractNumId w:val="29"/>
  </w:num>
  <w:num w:numId="30" w16cid:durableId="1621833891">
    <w:abstractNumId w:val="33"/>
  </w:num>
  <w:num w:numId="31" w16cid:durableId="1332679730">
    <w:abstractNumId w:val="32"/>
  </w:num>
  <w:num w:numId="32" w16cid:durableId="2016105987">
    <w:abstractNumId w:val="30"/>
  </w:num>
  <w:num w:numId="33" w16cid:durableId="2060207957">
    <w:abstractNumId w:val="25"/>
  </w:num>
  <w:num w:numId="34" w16cid:durableId="101153157">
    <w:abstractNumId w:val="13"/>
  </w:num>
  <w:num w:numId="35" w16cid:durableId="1069353335">
    <w:abstractNumId w:val="16"/>
  </w:num>
  <w:num w:numId="36" w16cid:durableId="28215405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34"/>
    <w:rsid w:val="00050DA0"/>
    <w:rsid w:val="00053260"/>
    <w:rsid w:val="000535AD"/>
    <w:rsid w:val="000718E3"/>
    <w:rsid w:val="000866F6"/>
    <w:rsid w:val="000916B3"/>
    <w:rsid w:val="00092C17"/>
    <w:rsid w:val="000A1DE1"/>
    <w:rsid w:val="000B1E22"/>
    <w:rsid w:val="000B670D"/>
    <w:rsid w:val="000D50ED"/>
    <w:rsid w:val="00113761"/>
    <w:rsid w:val="001551A9"/>
    <w:rsid w:val="00172F14"/>
    <w:rsid w:val="001865D1"/>
    <w:rsid w:val="001A456E"/>
    <w:rsid w:val="001B1C2C"/>
    <w:rsid w:val="001C028D"/>
    <w:rsid w:val="001F43E0"/>
    <w:rsid w:val="002047E6"/>
    <w:rsid w:val="00204FE7"/>
    <w:rsid w:val="00286F3C"/>
    <w:rsid w:val="0031767F"/>
    <w:rsid w:val="00346866"/>
    <w:rsid w:val="00391DB2"/>
    <w:rsid w:val="00395872"/>
    <w:rsid w:val="003C1745"/>
    <w:rsid w:val="003D431A"/>
    <w:rsid w:val="00424E1D"/>
    <w:rsid w:val="004523B6"/>
    <w:rsid w:val="00497A32"/>
    <w:rsid w:val="004A17CF"/>
    <w:rsid w:val="004A55A4"/>
    <w:rsid w:val="005733E4"/>
    <w:rsid w:val="00592C89"/>
    <w:rsid w:val="005A474D"/>
    <w:rsid w:val="005B103B"/>
    <w:rsid w:val="005C3160"/>
    <w:rsid w:val="005D261C"/>
    <w:rsid w:val="005E53F4"/>
    <w:rsid w:val="006219D8"/>
    <w:rsid w:val="00650797"/>
    <w:rsid w:val="0065434C"/>
    <w:rsid w:val="00662DED"/>
    <w:rsid w:val="00684F8E"/>
    <w:rsid w:val="006A4B03"/>
    <w:rsid w:val="006D222D"/>
    <w:rsid w:val="0072076A"/>
    <w:rsid w:val="0072437E"/>
    <w:rsid w:val="0073536B"/>
    <w:rsid w:val="00750FA0"/>
    <w:rsid w:val="00754428"/>
    <w:rsid w:val="007A297C"/>
    <w:rsid w:val="007B168A"/>
    <w:rsid w:val="007C79A3"/>
    <w:rsid w:val="007D3B05"/>
    <w:rsid w:val="0081602F"/>
    <w:rsid w:val="00892EF3"/>
    <w:rsid w:val="008C03EE"/>
    <w:rsid w:val="008E2F9F"/>
    <w:rsid w:val="00912E9B"/>
    <w:rsid w:val="00924DF7"/>
    <w:rsid w:val="00933A16"/>
    <w:rsid w:val="009E2708"/>
    <w:rsid w:val="009E79B7"/>
    <w:rsid w:val="00A01FD6"/>
    <w:rsid w:val="00A35D34"/>
    <w:rsid w:val="00A614E7"/>
    <w:rsid w:val="00A7305F"/>
    <w:rsid w:val="00A74695"/>
    <w:rsid w:val="00A85FD4"/>
    <w:rsid w:val="00A95D79"/>
    <w:rsid w:val="00AE2BC3"/>
    <w:rsid w:val="00AE7228"/>
    <w:rsid w:val="00AF4C91"/>
    <w:rsid w:val="00B061D9"/>
    <w:rsid w:val="00B75428"/>
    <w:rsid w:val="00B838E9"/>
    <w:rsid w:val="00B848CA"/>
    <w:rsid w:val="00BF1B09"/>
    <w:rsid w:val="00C10FBF"/>
    <w:rsid w:val="00C56589"/>
    <w:rsid w:val="00CA1D19"/>
    <w:rsid w:val="00CA3218"/>
    <w:rsid w:val="00CA5F6C"/>
    <w:rsid w:val="00CF524C"/>
    <w:rsid w:val="00D039DF"/>
    <w:rsid w:val="00D20D86"/>
    <w:rsid w:val="00D2674E"/>
    <w:rsid w:val="00D45117"/>
    <w:rsid w:val="00DC5802"/>
    <w:rsid w:val="00DE3C2A"/>
    <w:rsid w:val="00E56F1B"/>
    <w:rsid w:val="00E6015B"/>
    <w:rsid w:val="00E956E8"/>
    <w:rsid w:val="00EC7219"/>
    <w:rsid w:val="00ED7C3F"/>
    <w:rsid w:val="00EF347C"/>
    <w:rsid w:val="00F4529F"/>
    <w:rsid w:val="00F532A8"/>
    <w:rsid w:val="00FC4CA2"/>
    <w:rsid w:val="00FF57F9"/>
    <w:rsid w:val="16949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D68E"/>
  <w15:chartTrackingRefBased/>
  <w15:docId w15:val="{14F4309F-7664-4C3E-8952-9B01F36C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35D34"/>
    <w:rPr>
      <w:b/>
      <w:bCs/>
    </w:rPr>
  </w:style>
  <w:style w:type="paragraph" w:styleId="ListParagraph">
    <w:name w:val="List Paragraph"/>
    <w:basedOn w:val="Normal"/>
    <w:uiPriority w:val="34"/>
    <w:qFormat/>
    <w:rsid w:val="00B7542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2708"/>
    <w:rPr>
      <w:color w:val="0563C1"/>
      <w:u w:val="single"/>
    </w:rPr>
  </w:style>
  <w:style w:type="character" w:customStyle="1" w:styleId="normaltextrun">
    <w:name w:val="normaltextrun"/>
    <w:basedOn w:val="DefaultParagraphFont"/>
    <w:rsid w:val="00391DB2"/>
  </w:style>
  <w:style w:type="paragraph" w:styleId="Revision">
    <w:name w:val="Revision"/>
    <w:hidden/>
    <w:uiPriority w:val="99"/>
    <w:semiHidden/>
    <w:rsid w:val="00AE7228"/>
    <w:pPr>
      <w:spacing w:after="0" w:line="240" w:lineRule="auto"/>
    </w:pPr>
  </w:style>
  <w:style w:type="character" w:styleId="CommentReference">
    <w:name w:val="annotation reference"/>
    <w:basedOn w:val="DefaultParagraphFont"/>
    <w:uiPriority w:val="99"/>
    <w:semiHidden/>
    <w:unhideWhenUsed/>
    <w:rsid w:val="00E56F1B"/>
    <w:rPr>
      <w:sz w:val="16"/>
      <w:szCs w:val="16"/>
    </w:rPr>
  </w:style>
  <w:style w:type="paragraph" w:styleId="CommentText">
    <w:name w:val="annotation text"/>
    <w:basedOn w:val="Normal"/>
    <w:link w:val="CommentTextChar"/>
    <w:uiPriority w:val="99"/>
    <w:unhideWhenUsed/>
    <w:rsid w:val="00E56F1B"/>
    <w:pPr>
      <w:spacing w:line="240" w:lineRule="auto"/>
    </w:pPr>
    <w:rPr>
      <w:sz w:val="20"/>
      <w:szCs w:val="20"/>
    </w:rPr>
  </w:style>
  <w:style w:type="character" w:customStyle="1" w:styleId="CommentTextChar">
    <w:name w:val="Comment Text Char"/>
    <w:basedOn w:val="DefaultParagraphFont"/>
    <w:link w:val="CommentText"/>
    <w:uiPriority w:val="99"/>
    <w:rsid w:val="00E56F1B"/>
    <w:rPr>
      <w:sz w:val="20"/>
      <w:szCs w:val="20"/>
    </w:rPr>
  </w:style>
  <w:style w:type="paragraph" w:styleId="CommentSubject">
    <w:name w:val="annotation subject"/>
    <w:basedOn w:val="CommentText"/>
    <w:next w:val="CommentText"/>
    <w:link w:val="CommentSubjectChar"/>
    <w:uiPriority w:val="99"/>
    <w:semiHidden/>
    <w:unhideWhenUsed/>
    <w:rsid w:val="00E56F1B"/>
    <w:rPr>
      <w:b/>
      <w:bCs/>
    </w:rPr>
  </w:style>
  <w:style w:type="character" w:customStyle="1" w:styleId="CommentSubjectChar">
    <w:name w:val="Comment Subject Char"/>
    <w:basedOn w:val="CommentTextChar"/>
    <w:link w:val="CommentSubject"/>
    <w:uiPriority w:val="99"/>
    <w:semiHidden/>
    <w:rsid w:val="00E56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5374">
      <w:bodyDiv w:val="1"/>
      <w:marLeft w:val="0"/>
      <w:marRight w:val="0"/>
      <w:marTop w:val="0"/>
      <w:marBottom w:val="0"/>
      <w:divBdr>
        <w:top w:val="none" w:sz="0" w:space="0" w:color="auto"/>
        <w:left w:val="none" w:sz="0" w:space="0" w:color="auto"/>
        <w:bottom w:val="none" w:sz="0" w:space="0" w:color="auto"/>
        <w:right w:val="none" w:sz="0" w:space="0" w:color="auto"/>
      </w:divBdr>
    </w:div>
    <w:div w:id="38239173">
      <w:bodyDiv w:val="1"/>
      <w:marLeft w:val="0"/>
      <w:marRight w:val="0"/>
      <w:marTop w:val="0"/>
      <w:marBottom w:val="0"/>
      <w:divBdr>
        <w:top w:val="none" w:sz="0" w:space="0" w:color="auto"/>
        <w:left w:val="none" w:sz="0" w:space="0" w:color="auto"/>
        <w:bottom w:val="none" w:sz="0" w:space="0" w:color="auto"/>
        <w:right w:val="none" w:sz="0" w:space="0" w:color="auto"/>
      </w:divBdr>
      <w:divsChild>
        <w:div w:id="1176070079">
          <w:marLeft w:val="0"/>
          <w:marRight w:val="0"/>
          <w:marTop w:val="0"/>
          <w:marBottom w:val="0"/>
          <w:divBdr>
            <w:top w:val="none" w:sz="0" w:space="0" w:color="auto"/>
            <w:left w:val="none" w:sz="0" w:space="0" w:color="auto"/>
            <w:bottom w:val="none" w:sz="0" w:space="0" w:color="auto"/>
            <w:right w:val="none" w:sz="0" w:space="0" w:color="auto"/>
          </w:divBdr>
        </w:div>
        <w:div w:id="155071976">
          <w:marLeft w:val="0"/>
          <w:marRight w:val="0"/>
          <w:marTop w:val="0"/>
          <w:marBottom w:val="0"/>
          <w:divBdr>
            <w:top w:val="none" w:sz="0" w:space="0" w:color="auto"/>
            <w:left w:val="none" w:sz="0" w:space="0" w:color="auto"/>
            <w:bottom w:val="none" w:sz="0" w:space="0" w:color="auto"/>
            <w:right w:val="none" w:sz="0" w:space="0" w:color="auto"/>
          </w:divBdr>
        </w:div>
        <w:div w:id="254553100">
          <w:marLeft w:val="0"/>
          <w:marRight w:val="0"/>
          <w:marTop w:val="0"/>
          <w:marBottom w:val="0"/>
          <w:divBdr>
            <w:top w:val="none" w:sz="0" w:space="0" w:color="auto"/>
            <w:left w:val="none" w:sz="0" w:space="0" w:color="auto"/>
            <w:bottom w:val="none" w:sz="0" w:space="0" w:color="auto"/>
            <w:right w:val="none" w:sz="0" w:space="0" w:color="auto"/>
          </w:divBdr>
        </w:div>
        <w:div w:id="831871691">
          <w:marLeft w:val="0"/>
          <w:marRight w:val="0"/>
          <w:marTop w:val="0"/>
          <w:marBottom w:val="0"/>
          <w:divBdr>
            <w:top w:val="none" w:sz="0" w:space="0" w:color="auto"/>
            <w:left w:val="none" w:sz="0" w:space="0" w:color="auto"/>
            <w:bottom w:val="none" w:sz="0" w:space="0" w:color="auto"/>
            <w:right w:val="none" w:sz="0" w:space="0" w:color="auto"/>
          </w:divBdr>
        </w:div>
        <w:div w:id="801734379">
          <w:marLeft w:val="0"/>
          <w:marRight w:val="0"/>
          <w:marTop w:val="0"/>
          <w:marBottom w:val="0"/>
          <w:divBdr>
            <w:top w:val="none" w:sz="0" w:space="0" w:color="auto"/>
            <w:left w:val="none" w:sz="0" w:space="0" w:color="auto"/>
            <w:bottom w:val="none" w:sz="0" w:space="0" w:color="auto"/>
            <w:right w:val="none" w:sz="0" w:space="0" w:color="auto"/>
          </w:divBdr>
        </w:div>
        <w:div w:id="521556946">
          <w:marLeft w:val="0"/>
          <w:marRight w:val="0"/>
          <w:marTop w:val="0"/>
          <w:marBottom w:val="0"/>
          <w:divBdr>
            <w:top w:val="none" w:sz="0" w:space="0" w:color="auto"/>
            <w:left w:val="none" w:sz="0" w:space="0" w:color="auto"/>
            <w:bottom w:val="none" w:sz="0" w:space="0" w:color="auto"/>
            <w:right w:val="none" w:sz="0" w:space="0" w:color="auto"/>
          </w:divBdr>
        </w:div>
        <w:div w:id="1814715789">
          <w:marLeft w:val="0"/>
          <w:marRight w:val="0"/>
          <w:marTop w:val="0"/>
          <w:marBottom w:val="0"/>
          <w:divBdr>
            <w:top w:val="none" w:sz="0" w:space="0" w:color="auto"/>
            <w:left w:val="none" w:sz="0" w:space="0" w:color="auto"/>
            <w:bottom w:val="none" w:sz="0" w:space="0" w:color="auto"/>
            <w:right w:val="none" w:sz="0" w:space="0" w:color="auto"/>
          </w:divBdr>
        </w:div>
        <w:div w:id="1737778893">
          <w:marLeft w:val="0"/>
          <w:marRight w:val="0"/>
          <w:marTop w:val="0"/>
          <w:marBottom w:val="0"/>
          <w:divBdr>
            <w:top w:val="none" w:sz="0" w:space="0" w:color="auto"/>
            <w:left w:val="none" w:sz="0" w:space="0" w:color="auto"/>
            <w:bottom w:val="none" w:sz="0" w:space="0" w:color="auto"/>
            <w:right w:val="none" w:sz="0" w:space="0" w:color="auto"/>
          </w:divBdr>
        </w:div>
        <w:div w:id="147748656">
          <w:marLeft w:val="0"/>
          <w:marRight w:val="0"/>
          <w:marTop w:val="0"/>
          <w:marBottom w:val="0"/>
          <w:divBdr>
            <w:top w:val="none" w:sz="0" w:space="0" w:color="auto"/>
            <w:left w:val="none" w:sz="0" w:space="0" w:color="auto"/>
            <w:bottom w:val="none" w:sz="0" w:space="0" w:color="auto"/>
            <w:right w:val="none" w:sz="0" w:space="0" w:color="auto"/>
          </w:divBdr>
        </w:div>
        <w:div w:id="1272783285">
          <w:marLeft w:val="0"/>
          <w:marRight w:val="0"/>
          <w:marTop w:val="0"/>
          <w:marBottom w:val="0"/>
          <w:divBdr>
            <w:top w:val="none" w:sz="0" w:space="0" w:color="auto"/>
            <w:left w:val="none" w:sz="0" w:space="0" w:color="auto"/>
            <w:bottom w:val="none" w:sz="0" w:space="0" w:color="auto"/>
            <w:right w:val="none" w:sz="0" w:space="0" w:color="auto"/>
          </w:divBdr>
        </w:div>
        <w:div w:id="1735423211">
          <w:marLeft w:val="0"/>
          <w:marRight w:val="0"/>
          <w:marTop w:val="0"/>
          <w:marBottom w:val="0"/>
          <w:divBdr>
            <w:top w:val="none" w:sz="0" w:space="0" w:color="auto"/>
            <w:left w:val="none" w:sz="0" w:space="0" w:color="auto"/>
            <w:bottom w:val="none" w:sz="0" w:space="0" w:color="auto"/>
            <w:right w:val="none" w:sz="0" w:space="0" w:color="auto"/>
          </w:divBdr>
        </w:div>
      </w:divsChild>
    </w:div>
    <w:div w:id="229704719">
      <w:bodyDiv w:val="1"/>
      <w:marLeft w:val="0"/>
      <w:marRight w:val="0"/>
      <w:marTop w:val="0"/>
      <w:marBottom w:val="0"/>
      <w:divBdr>
        <w:top w:val="none" w:sz="0" w:space="0" w:color="auto"/>
        <w:left w:val="none" w:sz="0" w:space="0" w:color="auto"/>
        <w:bottom w:val="none" w:sz="0" w:space="0" w:color="auto"/>
        <w:right w:val="none" w:sz="0" w:space="0" w:color="auto"/>
      </w:divBdr>
      <w:divsChild>
        <w:div w:id="565915028">
          <w:marLeft w:val="0"/>
          <w:marRight w:val="0"/>
          <w:marTop w:val="0"/>
          <w:marBottom w:val="0"/>
          <w:divBdr>
            <w:top w:val="none" w:sz="0" w:space="0" w:color="auto"/>
            <w:left w:val="none" w:sz="0" w:space="0" w:color="auto"/>
            <w:bottom w:val="none" w:sz="0" w:space="0" w:color="auto"/>
            <w:right w:val="none" w:sz="0" w:space="0" w:color="auto"/>
          </w:divBdr>
        </w:div>
        <w:div w:id="1321425712">
          <w:marLeft w:val="0"/>
          <w:marRight w:val="0"/>
          <w:marTop w:val="0"/>
          <w:marBottom w:val="0"/>
          <w:divBdr>
            <w:top w:val="none" w:sz="0" w:space="0" w:color="auto"/>
            <w:left w:val="none" w:sz="0" w:space="0" w:color="auto"/>
            <w:bottom w:val="none" w:sz="0" w:space="0" w:color="auto"/>
            <w:right w:val="none" w:sz="0" w:space="0" w:color="auto"/>
          </w:divBdr>
        </w:div>
        <w:div w:id="1935938706">
          <w:marLeft w:val="0"/>
          <w:marRight w:val="0"/>
          <w:marTop w:val="0"/>
          <w:marBottom w:val="0"/>
          <w:divBdr>
            <w:top w:val="none" w:sz="0" w:space="0" w:color="auto"/>
            <w:left w:val="none" w:sz="0" w:space="0" w:color="auto"/>
            <w:bottom w:val="none" w:sz="0" w:space="0" w:color="auto"/>
            <w:right w:val="none" w:sz="0" w:space="0" w:color="auto"/>
          </w:divBdr>
        </w:div>
        <w:div w:id="390421229">
          <w:marLeft w:val="0"/>
          <w:marRight w:val="0"/>
          <w:marTop w:val="0"/>
          <w:marBottom w:val="0"/>
          <w:divBdr>
            <w:top w:val="none" w:sz="0" w:space="0" w:color="auto"/>
            <w:left w:val="none" w:sz="0" w:space="0" w:color="auto"/>
            <w:bottom w:val="none" w:sz="0" w:space="0" w:color="auto"/>
            <w:right w:val="none" w:sz="0" w:space="0" w:color="auto"/>
          </w:divBdr>
        </w:div>
        <w:div w:id="1733886309">
          <w:marLeft w:val="0"/>
          <w:marRight w:val="0"/>
          <w:marTop w:val="0"/>
          <w:marBottom w:val="0"/>
          <w:divBdr>
            <w:top w:val="none" w:sz="0" w:space="0" w:color="auto"/>
            <w:left w:val="none" w:sz="0" w:space="0" w:color="auto"/>
            <w:bottom w:val="none" w:sz="0" w:space="0" w:color="auto"/>
            <w:right w:val="none" w:sz="0" w:space="0" w:color="auto"/>
          </w:divBdr>
        </w:div>
        <w:div w:id="1086344571">
          <w:marLeft w:val="0"/>
          <w:marRight w:val="0"/>
          <w:marTop w:val="0"/>
          <w:marBottom w:val="0"/>
          <w:divBdr>
            <w:top w:val="none" w:sz="0" w:space="0" w:color="auto"/>
            <w:left w:val="none" w:sz="0" w:space="0" w:color="auto"/>
            <w:bottom w:val="none" w:sz="0" w:space="0" w:color="auto"/>
            <w:right w:val="none" w:sz="0" w:space="0" w:color="auto"/>
          </w:divBdr>
        </w:div>
        <w:div w:id="996030021">
          <w:marLeft w:val="0"/>
          <w:marRight w:val="0"/>
          <w:marTop w:val="0"/>
          <w:marBottom w:val="0"/>
          <w:divBdr>
            <w:top w:val="none" w:sz="0" w:space="0" w:color="auto"/>
            <w:left w:val="none" w:sz="0" w:space="0" w:color="auto"/>
            <w:bottom w:val="none" w:sz="0" w:space="0" w:color="auto"/>
            <w:right w:val="none" w:sz="0" w:space="0" w:color="auto"/>
          </w:divBdr>
        </w:div>
        <w:div w:id="1817070788">
          <w:marLeft w:val="0"/>
          <w:marRight w:val="0"/>
          <w:marTop w:val="0"/>
          <w:marBottom w:val="0"/>
          <w:divBdr>
            <w:top w:val="none" w:sz="0" w:space="0" w:color="auto"/>
            <w:left w:val="none" w:sz="0" w:space="0" w:color="auto"/>
            <w:bottom w:val="none" w:sz="0" w:space="0" w:color="auto"/>
            <w:right w:val="none" w:sz="0" w:space="0" w:color="auto"/>
          </w:divBdr>
        </w:div>
        <w:div w:id="507451355">
          <w:marLeft w:val="0"/>
          <w:marRight w:val="0"/>
          <w:marTop w:val="0"/>
          <w:marBottom w:val="0"/>
          <w:divBdr>
            <w:top w:val="none" w:sz="0" w:space="0" w:color="auto"/>
            <w:left w:val="none" w:sz="0" w:space="0" w:color="auto"/>
            <w:bottom w:val="none" w:sz="0" w:space="0" w:color="auto"/>
            <w:right w:val="none" w:sz="0" w:space="0" w:color="auto"/>
          </w:divBdr>
        </w:div>
        <w:div w:id="853765942">
          <w:marLeft w:val="0"/>
          <w:marRight w:val="0"/>
          <w:marTop w:val="0"/>
          <w:marBottom w:val="0"/>
          <w:divBdr>
            <w:top w:val="none" w:sz="0" w:space="0" w:color="auto"/>
            <w:left w:val="none" w:sz="0" w:space="0" w:color="auto"/>
            <w:bottom w:val="none" w:sz="0" w:space="0" w:color="auto"/>
            <w:right w:val="none" w:sz="0" w:space="0" w:color="auto"/>
          </w:divBdr>
        </w:div>
        <w:div w:id="1788885480">
          <w:marLeft w:val="0"/>
          <w:marRight w:val="0"/>
          <w:marTop w:val="0"/>
          <w:marBottom w:val="0"/>
          <w:divBdr>
            <w:top w:val="none" w:sz="0" w:space="0" w:color="auto"/>
            <w:left w:val="none" w:sz="0" w:space="0" w:color="auto"/>
            <w:bottom w:val="none" w:sz="0" w:space="0" w:color="auto"/>
            <w:right w:val="none" w:sz="0" w:space="0" w:color="auto"/>
          </w:divBdr>
        </w:div>
      </w:divsChild>
    </w:div>
    <w:div w:id="324944871">
      <w:bodyDiv w:val="1"/>
      <w:marLeft w:val="0"/>
      <w:marRight w:val="0"/>
      <w:marTop w:val="0"/>
      <w:marBottom w:val="0"/>
      <w:divBdr>
        <w:top w:val="none" w:sz="0" w:space="0" w:color="auto"/>
        <w:left w:val="none" w:sz="0" w:space="0" w:color="auto"/>
        <w:bottom w:val="none" w:sz="0" w:space="0" w:color="auto"/>
        <w:right w:val="none" w:sz="0" w:space="0" w:color="auto"/>
      </w:divBdr>
    </w:div>
    <w:div w:id="439885222">
      <w:bodyDiv w:val="1"/>
      <w:marLeft w:val="0"/>
      <w:marRight w:val="0"/>
      <w:marTop w:val="0"/>
      <w:marBottom w:val="0"/>
      <w:divBdr>
        <w:top w:val="none" w:sz="0" w:space="0" w:color="auto"/>
        <w:left w:val="none" w:sz="0" w:space="0" w:color="auto"/>
        <w:bottom w:val="none" w:sz="0" w:space="0" w:color="auto"/>
        <w:right w:val="none" w:sz="0" w:space="0" w:color="auto"/>
      </w:divBdr>
    </w:div>
    <w:div w:id="464154015">
      <w:bodyDiv w:val="1"/>
      <w:marLeft w:val="0"/>
      <w:marRight w:val="0"/>
      <w:marTop w:val="0"/>
      <w:marBottom w:val="0"/>
      <w:divBdr>
        <w:top w:val="none" w:sz="0" w:space="0" w:color="auto"/>
        <w:left w:val="none" w:sz="0" w:space="0" w:color="auto"/>
        <w:bottom w:val="none" w:sz="0" w:space="0" w:color="auto"/>
        <w:right w:val="none" w:sz="0" w:space="0" w:color="auto"/>
      </w:divBdr>
    </w:div>
    <w:div w:id="475798813">
      <w:bodyDiv w:val="1"/>
      <w:marLeft w:val="0"/>
      <w:marRight w:val="0"/>
      <w:marTop w:val="0"/>
      <w:marBottom w:val="0"/>
      <w:divBdr>
        <w:top w:val="none" w:sz="0" w:space="0" w:color="auto"/>
        <w:left w:val="none" w:sz="0" w:space="0" w:color="auto"/>
        <w:bottom w:val="none" w:sz="0" w:space="0" w:color="auto"/>
        <w:right w:val="none" w:sz="0" w:space="0" w:color="auto"/>
      </w:divBdr>
    </w:div>
    <w:div w:id="707484552">
      <w:bodyDiv w:val="1"/>
      <w:marLeft w:val="0"/>
      <w:marRight w:val="0"/>
      <w:marTop w:val="0"/>
      <w:marBottom w:val="0"/>
      <w:divBdr>
        <w:top w:val="none" w:sz="0" w:space="0" w:color="auto"/>
        <w:left w:val="none" w:sz="0" w:space="0" w:color="auto"/>
        <w:bottom w:val="none" w:sz="0" w:space="0" w:color="auto"/>
        <w:right w:val="none" w:sz="0" w:space="0" w:color="auto"/>
      </w:divBdr>
    </w:div>
    <w:div w:id="768157634">
      <w:bodyDiv w:val="1"/>
      <w:marLeft w:val="0"/>
      <w:marRight w:val="0"/>
      <w:marTop w:val="0"/>
      <w:marBottom w:val="0"/>
      <w:divBdr>
        <w:top w:val="none" w:sz="0" w:space="0" w:color="auto"/>
        <w:left w:val="none" w:sz="0" w:space="0" w:color="auto"/>
        <w:bottom w:val="none" w:sz="0" w:space="0" w:color="auto"/>
        <w:right w:val="none" w:sz="0" w:space="0" w:color="auto"/>
      </w:divBdr>
    </w:div>
    <w:div w:id="888147196">
      <w:bodyDiv w:val="1"/>
      <w:marLeft w:val="0"/>
      <w:marRight w:val="0"/>
      <w:marTop w:val="0"/>
      <w:marBottom w:val="0"/>
      <w:divBdr>
        <w:top w:val="none" w:sz="0" w:space="0" w:color="auto"/>
        <w:left w:val="none" w:sz="0" w:space="0" w:color="auto"/>
        <w:bottom w:val="none" w:sz="0" w:space="0" w:color="auto"/>
        <w:right w:val="none" w:sz="0" w:space="0" w:color="auto"/>
      </w:divBdr>
    </w:div>
    <w:div w:id="2001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uF9qVEcoEx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4609</CharactersWithSpaces>
  <SharedDoc>false</SharedDoc>
  <HLinks>
    <vt:vector size="6" baseType="variant">
      <vt:variant>
        <vt:i4>262161</vt:i4>
      </vt:variant>
      <vt:variant>
        <vt:i4>0</vt:i4>
      </vt:variant>
      <vt:variant>
        <vt:i4>0</vt:i4>
      </vt:variant>
      <vt:variant>
        <vt:i4>5</vt:i4>
      </vt:variant>
      <vt:variant>
        <vt:lpwstr>https://youtu.be/uF9qVEcoExY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Sara B. (DCP)</dc:creator>
  <cp:keywords/>
  <dc:description/>
  <cp:lastModifiedBy>Sarah Davies</cp:lastModifiedBy>
  <cp:revision>2</cp:revision>
  <dcterms:created xsi:type="dcterms:W3CDTF">2025-02-26T19:11:00Z</dcterms:created>
  <dcterms:modified xsi:type="dcterms:W3CDTF">2025-02-26T19:11:00Z</dcterms:modified>
</cp:coreProperties>
</file>